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53664596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RO GENERA</w:t>
      </w:r>
      <w:r w:rsidR="00A234D2">
        <w:rPr>
          <w:rFonts w:ascii="Calibri-Bold" w:hAnsi="Calibri-Bold"/>
          <w:b/>
          <w:bCs/>
          <w:color w:val="000000"/>
          <w:sz w:val="22"/>
          <w:szCs w:val="22"/>
        </w:rPr>
        <w:t>L</w:t>
      </w:r>
      <w:r w:rsidR="003E7465">
        <w:rPr>
          <w:rFonts w:ascii="Calibri-Bold" w:hAnsi="Calibri-Bold"/>
          <w:b/>
          <w:bCs/>
          <w:color w:val="000000"/>
          <w:sz w:val="22"/>
          <w:szCs w:val="22"/>
        </w:rPr>
        <w:t xml:space="preserve">E proclamato per il 06 Ottobre </w:t>
      </w:r>
      <w:bookmarkStart w:id="0" w:name="_GoBack"/>
      <w:bookmarkEnd w:id="0"/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A45DF" w14:textId="77777777" w:rsidR="002B5700" w:rsidRDefault="002B5700" w:rsidP="007000D8">
      <w:r>
        <w:separator/>
      </w:r>
    </w:p>
  </w:endnote>
  <w:endnote w:type="continuationSeparator" w:id="0">
    <w:p w14:paraId="0565325C" w14:textId="77777777" w:rsidR="002B5700" w:rsidRDefault="002B5700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465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801DE" w14:textId="77777777" w:rsidR="002B5700" w:rsidRDefault="002B5700" w:rsidP="007000D8">
      <w:r>
        <w:separator/>
      </w:r>
    </w:p>
  </w:footnote>
  <w:footnote w:type="continuationSeparator" w:id="0">
    <w:p w14:paraId="3E085939" w14:textId="77777777" w:rsidR="002B5700" w:rsidRDefault="002B5700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5C9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B5700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465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34D2"/>
    <w:rsid w:val="00A245DC"/>
    <w:rsid w:val="00A33699"/>
    <w:rsid w:val="00A373D5"/>
    <w:rsid w:val="00A41DB8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3F5D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DE32-4C75-4DB2-81E8-C6A8FEB6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7</cp:revision>
  <cp:lastPrinted>2021-01-16T09:09:00Z</cp:lastPrinted>
  <dcterms:created xsi:type="dcterms:W3CDTF">2022-11-28T10:50:00Z</dcterms:created>
  <dcterms:modified xsi:type="dcterms:W3CDTF">2023-10-02T06:26:00Z</dcterms:modified>
</cp:coreProperties>
</file>